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FFBD7" w14:textId="5A6BAC5B" w:rsidR="004C68DF" w:rsidRPr="004C68DF" w:rsidRDefault="00475BF5" w:rsidP="004C68DF">
      <w:r>
        <w:t xml:space="preserve"> </w:t>
      </w:r>
      <w:r w:rsidR="009977A6">
        <w:t xml:space="preserve"> </w:t>
      </w:r>
    </w:p>
    <w:p w14:paraId="6DE8A1C0" w14:textId="1335DF06" w:rsidR="000D1524" w:rsidRDefault="000D1524" w:rsidP="000D1524">
      <w:pPr>
        <w:jc w:val="center"/>
      </w:pPr>
      <w:r>
        <w:t>ORDINANCE</w:t>
      </w:r>
      <w:r w:rsidR="00006311">
        <w:t xml:space="preserve"> 222</w:t>
      </w:r>
    </w:p>
    <w:p w14:paraId="52C6A12C" w14:textId="388D0D5F" w:rsidR="006025DB" w:rsidRDefault="000D1524" w:rsidP="006025DB">
      <w:r>
        <w:t>AN ORDINANCE TO ALLOW FOR TH</w:t>
      </w:r>
      <w:r w:rsidR="006025DB">
        <w:t>E</w:t>
      </w:r>
      <w:r>
        <w:t xml:space="preserve"> </w:t>
      </w:r>
      <w:r w:rsidR="00E00B1D">
        <w:t xml:space="preserve">PERMIT </w:t>
      </w:r>
      <w:r w:rsidR="006025DB">
        <w:t>OF</w:t>
      </w:r>
      <w:r w:rsidR="00E00B1D">
        <w:t xml:space="preserve"> USE OF VILLAGE STREETS AND PROPERTY</w:t>
      </w:r>
      <w:r w:rsidR="006025DB">
        <w:t>; TO SET REGULATIONS FOR USE OF VILLAGE STREETS AND PROPERTY</w:t>
      </w:r>
      <w:r w:rsidR="008C0518">
        <w:t>; TO ESTABLISH APPLICATION, FEE AND PENALITIES</w:t>
      </w:r>
      <w:r w:rsidR="003C7E82">
        <w:t>; TO REPEAL CONFLICTING ORDINANCES AND SECTIONS; TO PROVIDE AN EFFECTIVE DATE.</w:t>
      </w:r>
    </w:p>
    <w:p w14:paraId="332EFCA8" w14:textId="0B7CDB18" w:rsidR="003C7E82" w:rsidRDefault="003C7E82" w:rsidP="006025DB">
      <w:r>
        <w:t>BE IT ORDAINED BY THE CHAIRMAN AND THE VILLAGE BOARD OF TRUSTEES O</w:t>
      </w:r>
      <w:r w:rsidR="00796D51">
        <w:t>F</w:t>
      </w:r>
      <w:r>
        <w:t xml:space="preserve"> THE VILLAGE OF STRATTON, NEBRASKA:</w:t>
      </w:r>
    </w:p>
    <w:p w14:paraId="002B8189" w14:textId="1A56DF4D" w:rsidR="00993A65" w:rsidRDefault="003C7E82" w:rsidP="004C68DF">
      <w:r w:rsidRPr="000F7674">
        <w:rPr>
          <w:b/>
          <w:bCs/>
        </w:rPr>
        <w:t>Section 1.</w:t>
      </w:r>
      <w:r>
        <w:t xml:space="preserve"> </w:t>
      </w:r>
      <w:r w:rsidR="00330BAD">
        <w:t>S</w:t>
      </w:r>
      <w:r>
        <w:t xml:space="preserve">ection </w:t>
      </w:r>
      <w:r w:rsidR="000D1524">
        <w:t>92.18</w:t>
      </w:r>
      <w:r>
        <w:t xml:space="preserve"> is </w:t>
      </w:r>
      <w:r w:rsidR="00CE16D5">
        <w:t xml:space="preserve">to be adopted </w:t>
      </w:r>
      <w:r>
        <w:t>to the Municipal Code of Stratton, Nebraska as follows:</w:t>
      </w:r>
    </w:p>
    <w:p w14:paraId="1DA14327" w14:textId="25B21312" w:rsidR="00993A65" w:rsidRPr="00AE1FCB" w:rsidRDefault="00597134" w:rsidP="00AE1FCB">
      <w:pPr>
        <w:jc w:val="center"/>
        <w:rPr>
          <w:b/>
          <w:bCs/>
          <w:i/>
          <w:iCs/>
        </w:rPr>
      </w:pPr>
      <w:r w:rsidRPr="004C68DF">
        <w:rPr>
          <w:b/>
          <w:bCs/>
        </w:rPr>
        <w:t>§9</w:t>
      </w:r>
      <w:r>
        <w:rPr>
          <w:b/>
          <w:bCs/>
        </w:rPr>
        <w:t>2</w:t>
      </w:r>
      <w:r w:rsidRPr="004C68DF">
        <w:rPr>
          <w:b/>
          <w:bCs/>
        </w:rPr>
        <w:t>.1</w:t>
      </w:r>
      <w:r>
        <w:rPr>
          <w:b/>
          <w:bCs/>
        </w:rPr>
        <w:t>8</w:t>
      </w:r>
      <w:r w:rsidRPr="004C68DF">
        <w:rPr>
          <w:b/>
          <w:bCs/>
        </w:rPr>
        <w:t xml:space="preserve"> </w:t>
      </w:r>
      <w:r w:rsidR="004C68DF" w:rsidRPr="004C68DF">
        <w:rPr>
          <w:b/>
          <w:bCs/>
          <w:i/>
          <w:iCs/>
        </w:rPr>
        <w:t xml:space="preserve">EVENT PERMIT AND REGULATIONS FOR USE OF </w:t>
      </w:r>
      <w:r w:rsidR="00783A0E">
        <w:rPr>
          <w:b/>
          <w:bCs/>
          <w:i/>
          <w:iCs/>
        </w:rPr>
        <w:t>VILLAGE</w:t>
      </w:r>
      <w:r w:rsidR="004C68DF" w:rsidRPr="004C68DF">
        <w:rPr>
          <w:b/>
          <w:bCs/>
          <w:i/>
          <w:iCs/>
        </w:rPr>
        <w:t xml:space="preserve"> STREET</w:t>
      </w:r>
      <w:r w:rsidR="007B1BE5">
        <w:rPr>
          <w:b/>
          <w:bCs/>
          <w:i/>
          <w:iCs/>
        </w:rPr>
        <w:t xml:space="preserve"> &amp; PROPERTY</w:t>
      </w:r>
    </w:p>
    <w:p w14:paraId="0E914B30" w14:textId="0745D0C6" w:rsidR="004C68DF" w:rsidRPr="004C68DF" w:rsidRDefault="00FC61A2" w:rsidP="004C68DF">
      <w:r>
        <w:rPr>
          <w:b/>
          <w:bCs/>
        </w:rPr>
        <w:t xml:space="preserve">(A) </w:t>
      </w:r>
      <w:r w:rsidR="004C68DF" w:rsidRPr="004C68DF">
        <w:rPr>
          <w:b/>
          <w:bCs/>
        </w:rPr>
        <w:t xml:space="preserve">DEFINITIONS </w:t>
      </w:r>
    </w:p>
    <w:p w14:paraId="76FE2136" w14:textId="77777777" w:rsidR="004C68DF" w:rsidRPr="004C68DF" w:rsidRDefault="004C68DF" w:rsidP="004C68DF">
      <w:r w:rsidRPr="004C68DF">
        <w:t xml:space="preserve">Unless the context otherwise requires, the definitions of terms as used in this chapter shall be as follows: </w:t>
      </w:r>
    </w:p>
    <w:p w14:paraId="0E4D1E57" w14:textId="02FBCA99" w:rsidR="004C68DF" w:rsidRPr="004C68DF" w:rsidRDefault="00C91603" w:rsidP="004C68DF">
      <w:r>
        <w:t>1</w:t>
      </w:r>
      <w:r w:rsidR="004C68DF" w:rsidRPr="004C68DF">
        <w:t xml:space="preserve">. "Event" is any parade, march, ceremony, show, exhibition, </w:t>
      </w:r>
      <w:r w:rsidR="009E36BE">
        <w:t xml:space="preserve">auction, </w:t>
      </w:r>
      <w:r w:rsidR="004C68DF" w:rsidRPr="004C68DF">
        <w:t xml:space="preserve">pageant or procession of any kind, sponsored run or walk event, block party, or any similar display, </w:t>
      </w:r>
      <w:r w:rsidR="00796D51">
        <w:t xml:space="preserve">or </w:t>
      </w:r>
      <w:r w:rsidR="00AB5089">
        <w:t xml:space="preserve">any planned and/or organized gathering of persons </w:t>
      </w:r>
      <w:r w:rsidR="004C68DF" w:rsidRPr="004C68DF">
        <w:t xml:space="preserve">in or upon any </w:t>
      </w:r>
      <w:r w:rsidR="00247160">
        <w:t>Village</w:t>
      </w:r>
      <w:r w:rsidR="004C68DF" w:rsidRPr="004C68DF">
        <w:t xml:space="preserve"> street</w:t>
      </w:r>
      <w:r w:rsidR="00247160">
        <w:t xml:space="preserve"> or</w:t>
      </w:r>
      <w:r w:rsidR="003312B0">
        <w:t xml:space="preserve"> Village owned</w:t>
      </w:r>
      <w:r w:rsidR="00247160">
        <w:t xml:space="preserve"> property</w:t>
      </w:r>
      <w:r w:rsidR="004C68DF" w:rsidRPr="004C68DF">
        <w:t xml:space="preserve">. </w:t>
      </w:r>
    </w:p>
    <w:p w14:paraId="3F919DB0" w14:textId="61600608" w:rsidR="004C68DF" w:rsidRPr="004C68DF" w:rsidRDefault="00C91603" w:rsidP="004C68DF">
      <w:r>
        <w:t>2</w:t>
      </w:r>
      <w:r w:rsidR="004C68DF" w:rsidRPr="004C68DF">
        <w:t xml:space="preserve">. "Event permit" is a permit as required by this chapter. </w:t>
      </w:r>
    </w:p>
    <w:p w14:paraId="505B379D" w14:textId="5A2608CE" w:rsidR="004C68DF" w:rsidRPr="004C68DF" w:rsidRDefault="00C91603" w:rsidP="004C68DF">
      <w:r>
        <w:t>3</w:t>
      </w:r>
      <w:r w:rsidR="004C68DF" w:rsidRPr="004C68DF">
        <w:t xml:space="preserve">. "Person" includes a firm, partnership, association or persons, corporation, organization or any other group acting as a unit, as well as an individual. </w:t>
      </w:r>
    </w:p>
    <w:p w14:paraId="5671513C" w14:textId="509018DA" w:rsidR="004C68DF" w:rsidRPr="004C68DF" w:rsidRDefault="00FC61A2" w:rsidP="004C68DF">
      <w:r>
        <w:rPr>
          <w:b/>
          <w:bCs/>
        </w:rPr>
        <w:t xml:space="preserve">(B) </w:t>
      </w:r>
      <w:r w:rsidR="004C68DF" w:rsidRPr="004C68DF">
        <w:rPr>
          <w:b/>
          <w:bCs/>
        </w:rPr>
        <w:t xml:space="preserve">PERMIT - REQUIRED </w:t>
      </w:r>
    </w:p>
    <w:p w14:paraId="54464469" w14:textId="4232AC43" w:rsidR="004C68DF" w:rsidRPr="004C68DF" w:rsidRDefault="004C68DF" w:rsidP="004C68DF">
      <w:r w:rsidRPr="004C68DF">
        <w:t xml:space="preserve">No person shall engage in, participate in, aid, form or start any event, unless an event permit has been obtained from the </w:t>
      </w:r>
      <w:r w:rsidR="00247160">
        <w:t>Village of Stratton</w:t>
      </w:r>
      <w:r w:rsidRPr="004C68DF">
        <w:t xml:space="preserve">. </w:t>
      </w:r>
    </w:p>
    <w:p w14:paraId="26BB5347" w14:textId="4D0543DA" w:rsidR="004C68DF" w:rsidRPr="004C68DF" w:rsidRDefault="00FC61A2" w:rsidP="004C68DF">
      <w:r>
        <w:rPr>
          <w:b/>
          <w:bCs/>
        </w:rPr>
        <w:t xml:space="preserve">(C) </w:t>
      </w:r>
      <w:r w:rsidR="004C68DF" w:rsidRPr="004C68DF">
        <w:rPr>
          <w:b/>
          <w:bCs/>
        </w:rPr>
        <w:t xml:space="preserve">PERMIT – APPLICATION – PROCEDURE FOR FILING </w:t>
      </w:r>
    </w:p>
    <w:p w14:paraId="7B768A2E" w14:textId="22E1EC22" w:rsidR="004C68DF" w:rsidRPr="004C68DF" w:rsidRDefault="004C68DF" w:rsidP="004C68DF">
      <w:r w:rsidRPr="004C68DF">
        <w:t xml:space="preserve">Any person seeking issuance of an event permit shall file an application with the </w:t>
      </w:r>
      <w:r w:rsidR="00247160">
        <w:t xml:space="preserve">Village </w:t>
      </w:r>
      <w:r w:rsidRPr="004C68DF">
        <w:t xml:space="preserve">Clerk on forms provided by the </w:t>
      </w:r>
      <w:r w:rsidR="00247160">
        <w:t>Village of Stratton</w:t>
      </w:r>
      <w:r w:rsidRPr="004C68DF">
        <w:t xml:space="preserve">. </w:t>
      </w:r>
    </w:p>
    <w:p w14:paraId="0D9FFA2E" w14:textId="4C28327E" w:rsidR="004C68DF" w:rsidRPr="004C68DF" w:rsidRDefault="00C91603" w:rsidP="004C68DF">
      <w:r>
        <w:t>1</w:t>
      </w:r>
      <w:r w:rsidR="004C68DF" w:rsidRPr="004C68DF">
        <w:t xml:space="preserve">. </w:t>
      </w:r>
      <w:r w:rsidR="004C68DF" w:rsidRPr="004C68DF">
        <w:rPr>
          <w:i/>
          <w:iCs/>
        </w:rPr>
        <w:t>Filing Period</w:t>
      </w:r>
      <w:r w:rsidR="004C68DF" w:rsidRPr="004C68DF">
        <w:t xml:space="preserve">. An application for an event permit for all events except those described below shall be filed with the </w:t>
      </w:r>
      <w:r w:rsidR="00247160">
        <w:t>Village</w:t>
      </w:r>
      <w:r w:rsidR="004C68DF" w:rsidRPr="004C68DF">
        <w:t xml:space="preserve"> Clerk not </w:t>
      </w:r>
      <w:r w:rsidR="00581B3A">
        <w:t xml:space="preserve">more than </w:t>
      </w:r>
      <w:r w:rsidR="00263637">
        <w:t>three hundred sixty-five (</w:t>
      </w:r>
      <w:r w:rsidR="00581B3A">
        <w:t>365</w:t>
      </w:r>
      <w:r w:rsidR="00263637">
        <w:t>)</w:t>
      </w:r>
      <w:r w:rsidR="00581B3A">
        <w:t xml:space="preserve"> days and not </w:t>
      </w:r>
      <w:r w:rsidR="004C68DF" w:rsidRPr="004C68DF">
        <w:t xml:space="preserve">less than fourteen (14) days before the date on which the event is proposed to be conducted: </w:t>
      </w:r>
    </w:p>
    <w:p w14:paraId="4D4D66BD" w14:textId="71E3B838" w:rsidR="004C68DF" w:rsidRPr="004C68DF" w:rsidRDefault="00C91603" w:rsidP="004C68DF">
      <w:r>
        <w:lastRenderedPageBreak/>
        <w:t>a</w:t>
      </w:r>
      <w:r w:rsidR="004C68DF" w:rsidRPr="004C68DF">
        <w:t xml:space="preserve">. Not less than thirty days (30) for an event that requires a liquor license, security, or other approval by the </w:t>
      </w:r>
      <w:r w:rsidR="00247160">
        <w:t>Village Board of Trustees</w:t>
      </w:r>
      <w:r w:rsidR="004C68DF" w:rsidRPr="004C68DF">
        <w:t xml:space="preserve">, as deemed necessary by the </w:t>
      </w:r>
      <w:r w:rsidR="00247160">
        <w:t>Village</w:t>
      </w:r>
      <w:r w:rsidR="004C68DF" w:rsidRPr="004C68DF">
        <w:t xml:space="preserve"> Clerk and </w:t>
      </w:r>
      <w:r w:rsidR="00247160">
        <w:t>Chairman of the Village of Strat</w:t>
      </w:r>
      <w:r w:rsidR="009239EC">
        <w:t>t</w:t>
      </w:r>
      <w:r w:rsidR="00247160">
        <w:t>on</w:t>
      </w:r>
      <w:r w:rsidR="004C68DF" w:rsidRPr="004C68DF">
        <w:t xml:space="preserve">; </w:t>
      </w:r>
    </w:p>
    <w:p w14:paraId="2D6B4B0F" w14:textId="71377A78" w:rsidR="004C68DF" w:rsidRPr="004C68DF" w:rsidRDefault="00C91603" w:rsidP="004C68DF">
      <w:r>
        <w:t>2</w:t>
      </w:r>
      <w:r w:rsidR="004C68DF" w:rsidRPr="004C68DF">
        <w:t xml:space="preserve">. </w:t>
      </w:r>
      <w:r w:rsidR="004C68DF" w:rsidRPr="004C68DF">
        <w:rPr>
          <w:i/>
          <w:iCs/>
        </w:rPr>
        <w:t>Contents</w:t>
      </w:r>
      <w:r w:rsidR="004C68DF" w:rsidRPr="004C68DF">
        <w:t xml:space="preserve">. The application for an event permit shall set forth the following information: </w:t>
      </w:r>
    </w:p>
    <w:p w14:paraId="082B5598" w14:textId="6C021771" w:rsidR="004C68DF" w:rsidRPr="004C68DF" w:rsidRDefault="00C91603" w:rsidP="004C68DF">
      <w:r>
        <w:t>a</w:t>
      </w:r>
      <w:r w:rsidR="004C68DF" w:rsidRPr="004C68DF">
        <w:t xml:space="preserve">. The date when the event is to be conducted; </w:t>
      </w:r>
    </w:p>
    <w:p w14:paraId="0F5A9CEA" w14:textId="64779ABE" w:rsidR="004C68DF" w:rsidRPr="004C68DF" w:rsidRDefault="00C91603" w:rsidP="004C68DF">
      <w:r>
        <w:t>b</w:t>
      </w:r>
      <w:r w:rsidR="004C68DF" w:rsidRPr="004C68DF">
        <w:t xml:space="preserve">. The hours when such event will start and terminate including set up, take down and the times of the actual event; </w:t>
      </w:r>
    </w:p>
    <w:p w14:paraId="22427DC0" w14:textId="33189FE0" w:rsidR="004C68DF" w:rsidRPr="004C68DF" w:rsidRDefault="00C91603" w:rsidP="004C68DF">
      <w:r>
        <w:t>c</w:t>
      </w:r>
      <w:r w:rsidR="004C68DF" w:rsidRPr="004C68DF">
        <w:t xml:space="preserve">. The location of the event including route, pre and post staging areas, or areas to be blocked off from public use; </w:t>
      </w:r>
    </w:p>
    <w:p w14:paraId="10CC774F" w14:textId="4BA5A47D" w:rsidR="004C68DF" w:rsidRPr="004C68DF" w:rsidRDefault="00C91603" w:rsidP="004C68DF">
      <w:r>
        <w:t>d</w:t>
      </w:r>
      <w:r w:rsidR="004C68DF" w:rsidRPr="004C68DF">
        <w:t xml:space="preserve">. Any additional information which the </w:t>
      </w:r>
      <w:r w:rsidR="00EF48D6">
        <w:t>Village</w:t>
      </w:r>
      <w:r w:rsidR="004C68DF" w:rsidRPr="004C68DF">
        <w:t xml:space="preserve"> Clerk shall find reasonably necessary to make a fair determination as to whether a permit should issue. </w:t>
      </w:r>
    </w:p>
    <w:p w14:paraId="0470E5F0" w14:textId="30EEEC80" w:rsidR="004C68DF" w:rsidRPr="004C68DF" w:rsidRDefault="00C91603" w:rsidP="004C68DF">
      <w:r>
        <w:t>e</w:t>
      </w:r>
      <w:r w:rsidR="004C68DF" w:rsidRPr="004C68DF">
        <w:t xml:space="preserve">. The name, address and telephone number of the person seeking to conduct such event, or if the event is proposed to be conducted for, on behalf of, or by an organization, the name, address and telephone number of the headquarters of the organization, and of the authorized and responsible heads of such organization; </w:t>
      </w:r>
    </w:p>
    <w:p w14:paraId="662C55C6" w14:textId="72F64227" w:rsidR="004C68DF" w:rsidRPr="004C68DF" w:rsidRDefault="00C91603" w:rsidP="004C68DF">
      <w:r>
        <w:t>3</w:t>
      </w:r>
      <w:r w:rsidR="004C68DF" w:rsidRPr="004C68DF">
        <w:t xml:space="preserve">. </w:t>
      </w:r>
      <w:r w:rsidR="004C68DF" w:rsidRPr="004C68DF">
        <w:rPr>
          <w:i/>
          <w:iCs/>
        </w:rPr>
        <w:t xml:space="preserve">Late Applications. </w:t>
      </w:r>
      <w:r w:rsidR="004C68DF" w:rsidRPr="004C68DF">
        <w:t xml:space="preserve">The </w:t>
      </w:r>
      <w:r w:rsidR="005534A2">
        <w:t>Village</w:t>
      </w:r>
      <w:r w:rsidR="004C68DF" w:rsidRPr="004C68DF">
        <w:t xml:space="preserve"> Clerk where good cause is shown therefore shall have the authority to consider any application under this chapter which is filed less than the dates described in paragraph </w:t>
      </w:r>
      <w:r>
        <w:t>1</w:t>
      </w:r>
      <w:r w:rsidR="004C68DF" w:rsidRPr="004C68DF">
        <w:t xml:space="preserve">. before the date such event is proposed to be conducted. </w:t>
      </w:r>
    </w:p>
    <w:p w14:paraId="4DE36B90" w14:textId="2586053A" w:rsidR="004C68DF" w:rsidRPr="004C68DF" w:rsidRDefault="00C91603" w:rsidP="004C68DF">
      <w:r>
        <w:t>4</w:t>
      </w:r>
      <w:r w:rsidR="004C68DF" w:rsidRPr="004C68DF">
        <w:t xml:space="preserve">. </w:t>
      </w:r>
      <w:r w:rsidR="004C68DF" w:rsidRPr="004C68DF">
        <w:rPr>
          <w:i/>
          <w:iCs/>
        </w:rPr>
        <w:t xml:space="preserve">Fee. </w:t>
      </w:r>
      <w:r w:rsidR="004C68DF" w:rsidRPr="004C68DF">
        <w:t xml:space="preserve">There shall be paid at the time of filing the application for an event permit a </w:t>
      </w:r>
      <w:r w:rsidR="00EF48D6">
        <w:t>deposit</w:t>
      </w:r>
      <w:r w:rsidR="004C68DF" w:rsidRPr="004C68DF">
        <w:t xml:space="preserve"> of </w:t>
      </w:r>
      <w:r w:rsidR="00EF48D6">
        <w:t>one hundred</w:t>
      </w:r>
      <w:r w:rsidR="004C68DF" w:rsidRPr="004C68DF">
        <w:t xml:space="preserve"> </w:t>
      </w:r>
      <w:r w:rsidR="00D0675F">
        <w:t xml:space="preserve">(100) </w:t>
      </w:r>
      <w:r w:rsidR="004C68DF" w:rsidRPr="004C68DF">
        <w:t xml:space="preserve">dollars, excepting all events sponsored by the </w:t>
      </w:r>
      <w:r w:rsidR="009B3339">
        <w:t>Village of Stratton</w:t>
      </w:r>
      <w:r w:rsidR="004C68DF" w:rsidRPr="004C68DF">
        <w:t xml:space="preserve">. </w:t>
      </w:r>
      <w:r w:rsidR="00EF48D6">
        <w:t xml:space="preserve">Deposit shall be returned to the applicant upon </w:t>
      </w:r>
      <w:r w:rsidR="00241F8B">
        <w:t xml:space="preserve">inspection of Village employees. Applicant shall be responsible for any cost of </w:t>
      </w:r>
      <w:r w:rsidR="00631042">
        <w:t xml:space="preserve">damages or </w:t>
      </w:r>
      <w:r w:rsidR="007B3BB2">
        <w:t>excessive cleaning fees.</w:t>
      </w:r>
    </w:p>
    <w:p w14:paraId="77D5278D" w14:textId="45CEBDCF" w:rsidR="004C68DF" w:rsidRDefault="00C91603" w:rsidP="004C68DF">
      <w:r>
        <w:t>5</w:t>
      </w:r>
      <w:r w:rsidR="004C68DF" w:rsidRPr="004C68DF">
        <w:t xml:space="preserve">. </w:t>
      </w:r>
      <w:r w:rsidR="004C68DF" w:rsidRPr="004C68DF">
        <w:rPr>
          <w:i/>
          <w:iCs/>
        </w:rPr>
        <w:t xml:space="preserve">Liability Insurance. </w:t>
      </w:r>
      <w:r w:rsidR="004C68DF" w:rsidRPr="004C68DF">
        <w:t xml:space="preserve">All applicants shall present a certificate of insurance, covering the </w:t>
      </w:r>
      <w:r w:rsidR="00E11E21">
        <w:t>Village of Stratton</w:t>
      </w:r>
      <w:r w:rsidR="004C68DF" w:rsidRPr="004C68DF">
        <w:t xml:space="preserve"> as an additional insured. A statement of pending coverage shall be presented with the application. The certificate may be presented after approval of a permit is given, but must be presented prior to the event. If the certificate is not presented, the </w:t>
      </w:r>
      <w:r w:rsidR="00E11E21">
        <w:t>Village</w:t>
      </w:r>
      <w:r w:rsidR="004C68DF" w:rsidRPr="004C68DF">
        <w:t xml:space="preserve"> Clerk shall revoke the permit and the event shall be cancelled. The following limits are required: </w:t>
      </w:r>
      <w:r w:rsidR="00646039">
        <w:t>$1,000,000 Certificate of Liability.</w:t>
      </w:r>
    </w:p>
    <w:p w14:paraId="34833390" w14:textId="2772A004" w:rsidR="00AB5089" w:rsidRPr="006377C8" w:rsidRDefault="00AB5089" w:rsidP="004C68DF">
      <w:r>
        <w:t xml:space="preserve">6. </w:t>
      </w:r>
      <w:r w:rsidR="006377C8">
        <w:rPr>
          <w:i/>
          <w:iCs/>
        </w:rPr>
        <w:t xml:space="preserve">Agreement to Hold Harmless. </w:t>
      </w:r>
      <w:r w:rsidR="006377C8">
        <w:t xml:space="preserve">All applicants shall </w:t>
      </w:r>
      <w:r w:rsidR="00AC79E6">
        <w:t>agree to and sign hold harmless agreement</w:t>
      </w:r>
      <w:r w:rsidR="00DE14C1">
        <w:t xml:space="preserve"> as provided by the Village of Stratton.</w:t>
      </w:r>
    </w:p>
    <w:p w14:paraId="000D90BC" w14:textId="3817CD58" w:rsidR="004C68DF" w:rsidRPr="004C68DF" w:rsidRDefault="00FC61A2" w:rsidP="004C68DF">
      <w:r>
        <w:rPr>
          <w:b/>
          <w:bCs/>
        </w:rPr>
        <w:t xml:space="preserve">(D) </w:t>
      </w:r>
      <w:r w:rsidR="004C68DF" w:rsidRPr="004C68DF">
        <w:rPr>
          <w:b/>
          <w:bCs/>
        </w:rPr>
        <w:t xml:space="preserve">PERMIT – APPLICATION – NOTICE OF REJECTION </w:t>
      </w:r>
    </w:p>
    <w:p w14:paraId="23763206" w14:textId="4ABCDF23" w:rsidR="004C68DF" w:rsidRPr="004C68DF" w:rsidRDefault="004C68DF" w:rsidP="004C68DF">
      <w:r w:rsidRPr="004C68DF">
        <w:lastRenderedPageBreak/>
        <w:t xml:space="preserve">The </w:t>
      </w:r>
      <w:r w:rsidR="00D313AE">
        <w:t xml:space="preserve">Village </w:t>
      </w:r>
      <w:r w:rsidRPr="004C68DF">
        <w:t xml:space="preserve">Clerk shall act upon the application for an event permit within reasonable time after the filing thereof. </w:t>
      </w:r>
    </w:p>
    <w:p w14:paraId="0869CCBA" w14:textId="3EB7B136" w:rsidR="004C68DF" w:rsidRPr="004C68DF" w:rsidRDefault="00FC61A2" w:rsidP="004C68DF">
      <w:r>
        <w:rPr>
          <w:b/>
          <w:bCs/>
        </w:rPr>
        <w:t xml:space="preserve">(E) </w:t>
      </w:r>
      <w:r w:rsidR="004C68DF" w:rsidRPr="004C68DF">
        <w:rPr>
          <w:b/>
          <w:bCs/>
        </w:rPr>
        <w:t xml:space="preserve">PERMIT – APPLICATION – NOTICE TO </w:t>
      </w:r>
      <w:r w:rsidR="00C46F8C">
        <w:rPr>
          <w:b/>
          <w:bCs/>
        </w:rPr>
        <w:t>VILLAGE</w:t>
      </w:r>
      <w:r w:rsidR="004C68DF" w:rsidRPr="004C68DF">
        <w:rPr>
          <w:b/>
          <w:bCs/>
        </w:rPr>
        <w:t xml:space="preserve"> AND OTHER OFFICIALS </w:t>
      </w:r>
    </w:p>
    <w:p w14:paraId="5DDFB3B1" w14:textId="34D67D30" w:rsidR="004C68DF" w:rsidRPr="004C68DF" w:rsidRDefault="004C68DF" w:rsidP="004C68DF">
      <w:r w:rsidRPr="004C68DF">
        <w:t xml:space="preserve">Immediately upon the issuance of an event permit, the </w:t>
      </w:r>
      <w:r w:rsidR="00D313AE">
        <w:t>Village</w:t>
      </w:r>
      <w:r w:rsidRPr="004C68DF">
        <w:t xml:space="preserve"> Clerk shall send a copy thereof to the </w:t>
      </w:r>
      <w:r w:rsidR="00D313AE">
        <w:t>Cha</w:t>
      </w:r>
      <w:r w:rsidR="00C41031">
        <w:t xml:space="preserve">irman of the Board of Trustees and the </w:t>
      </w:r>
      <w:r w:rsidR="00F0133B">
        <w:t xml:space="preserve">Village </w:t>
      </w:r>
      <w:r w:rsidR="00C41031">
        <w:t>Utilities</w:t>
      </w:r>
      <w:r w:rsidR="00F0133B">
        <w:t xml:space="preserve"> Superintendent.</w:t>
      </w:r>
      <w:r w:rsidRPr="004C68DF">
        <w:t xml:space="preserve"> </w:t>
      </w:r>
    </w:p>
    <w:p w14:paraId="69FD6903" w14:textId="33152743" w:rsidR="004C68DF" w:rsidRPr="004C68DF" w:rsidRDefault="00FC61A2" w:rsidP="004C68DF">
      <w:r>
        <w:rPr>
          <w:b/>
          <w:bCs/>
        </w:rPr>
        <w:t xml:space="preserve">(F) </w:t>
      </w:r>
      <w:r w:rsidR="004C68DF" w:rsidRPr="004C68DF">
        <w:rPr>
          <w:b/>
          <w:bCs/>
        </w:rPr>
        <w:t xml:space="preserve">PERMIT – APPLICATION - APPROVAL </w:t>
      </w:r>
    </w:p>
    <w:p w14:paraId="39B27E84" w14:textId="1258D4C0" w:rsidR="004C68DF" w:rsidRPr="004C68DF" w:rsidRDefault="004C68DF" w:rsidP="004C68DF">
      <w:r w:rsidRPr="004C68DF">
        <w:t xml:space="preserve">An application shall be considered approved after the </w:t>
      </w:r>
      <w:r w:rsidR="00F0133B">
        <w:t>Village</w:t>
      </w:r>
      <w:r w:rsidRPr="004C68DF">
        <w:t xml:space="preserve"> Clerk has signed the area designated for approval on the application. However, if approval of a permit requires consideration by the </w:t>
      </w:r>
      <w:r w:rsidR="00F0133B">
        <w:t>Chairman and Board of Trustees</w:t>
      </w:r>
      <w:r w:rsidRPr="004C68DF">
        <w:t xml:space="preserve">, the application shall be considered approved only after action has been taken by the </w:t>
      </w:r>
      <w:r w:rsidR="00F0133B">
        <w:t>Board</w:t>
      </w:r>
      <w:r w:rsidRPr="004C68DF">
        <w:t xml:space="preserve"> to approve the request, and the application has been signed by the </w:t>
      </w:r>
      <w:r w:rsidR="00F0133B">
        <w:t>Chairman</w:t>
      </w:r>
      <w:r w:rsidRPr="004C68DF">
        <w:t xml:space="preserve">. </w:t>
      </w:r>
    </w:p>
    <w:p w14:paraId="18EA0751" w14:textId="0DCD98A0" w:rsidR="004C68DF" w:rsidRPr="004C68DF" w:rsidRDefault="00FC61A2" w:rsidP="004C68DF">
      <w:r>
        <w:rPr>
          <w:b/>
          <w:bCs/>
        </w:rPr>
        <w:t xml:space="preserve">(G) </w:t>
      </w:r>
      <w:r w:rsidR="004C68DF" w:rsidRPr="004C68DF">
        <w:rPr>
          <w:b/>
          <w:bCs/>
        </w:rPr>
        <w:t xml:space="preserve">APPEAL PROCEDURE </w:t>
      </w:r>
    </w:p>
    <w:p w14:paraId="652769FE" w14:textId="075A12E8" w:rsidR="004C68DF" w:rsidRPr="004C68DF" w:rsidRDefault="004C68DF" w:rsidP="004C68DF">
      <w:r w:rsidRPr="004C68DF">
        <w:t xml:space="preserve">Any person aggrieved shall have the right to appeal the denial of an event permit to the </w:t>
      </w:r>
      <w:r w:rsidR="00E45E26">
        <w:t>Village Board of Trustees</w:t>
      </w:r>
      <w:r w:rsidRPr="004C68DF">
        <w:t xml:space="preserve">. The appeal must be filed within ten days after receipt of a notice of denial. </w:t>
      </w:r>
    </w:p>
    <w:p w14:paraId="7E057302" w14:textId="119EDB18" w:rsidR="004C68DF" w:rsidRPr="004C68DF" w:rsidRDefault="00FC61A2" w:rsidP="004C68DF">
      <w:r>
        <w:rPr>
          <w:b/>
          <w:bCs/>
        </w:rPr>
        <w:t xml:space="preserve">(H) </w:t>
      </w:r>
      <w:r w:rsidR="004C68DF" w:rsidRPr="004C68DF">
        <w:rPr>
          <w:b/>
          <w:bCs/>
        </w:rPr>
        <w:t xml:space="preserve">DUTIES OF PERMITEE </w:t>
      </w:r>
    </w:p>
    <w:p w14:paraId="321A0924" w14:textId="77777777" w:rsidR="004C68DF" w:rsidRPr="004C68DF" w:rsidRDefault="004C68DF" w:rsidP="004C68DF">
      <w:r w:rsidRPr="004C68DF">
        <w:t xml:space="preserve">A permittee under this chapter shall comply with all permit directions and conditions and with all applicable laws and ordinances. </w:t>
      </w:r>
    </w:p>
    <w:p w14:paraId="2BDD75D5" w14:textId="2AC8BE95" w:rsidR="004C68DF" w:rsidRPr="004C68DF" w:rsidRDefault="00FC61A2" w:rsidP="004C68DF">
      <w:r>
        <w:rPr>
          <w:b/>
          <w:bCs/>
        </w:rPr>
        <w:t xml:space="preserve">(I) </w:t>
      </w:r>
      <w:r w:rsidR="004C68DF" w:rsidRPr="004C68DF">
        <w:rPr>
          <w:b/>
          <w:bCs/>
        </w:rPr>
        <w:t xml:space="preserve">PUBLIC CONDUCT DURING EVENTS </w:t>
      </w:r>
    </w:p>
    <w:p w14:paraId="69FE385B" w14:textId="77777777" w:rsidR="004C68DF" w:rsidRPr="004C68DF" w:rsidRDefault="004C68DF" w:rsidP="004C68DF">
      <w:r w:rsidRPr="004C68DF">
        <w:t xml:space="preserve">Provisions relating to the conduct of the public during an event shall be as follows: </w:t>
      </w:r>
    </w:p>
    <w:p w14:paraId="58C4DBF1" w14:textId="7FDBBB07" w:rsidR="004C68DF" w:rsidRPr="004C68DF" w:rsidRDefault="000F7674" w:rsidP="004C68DF">
      <w:r>
        <w:t>1</w:t>
      </w:r>
      <w:r w:rsidR="004C68DF" w:rsidRPr="004C68DF">
        <w:t xml:space="preserve">. </w:t>
      </w:r>
      <w:r w:rsidR="004C68DF" w:rsidRPr="004C68DF">
        <w:rPr>
          <w:i/>
          <w:iCs/>
        </w:rPr>
        <w:t>Interference</w:t>
      </w:r>
      <w:r w:rsidR="004C68DF" w:rsidRPr="004C68DF">
        <w:t xml:space="preserve">. No person shall unreasonably hamper, obstruct or impede, or interfere with any event or event assembly or with any person, vehicle or animal participating or used in an event. </w:t>
      </w:r>
    </w:p>
    <w:p w14:paraId="13368113" w14:textId="234AE69F" w:rsidR="004C68DF" w:rsidRPr="004C68DF" w:rsidRDefault="000F7674" w:rsidP="004C68DF">
      <w:r>
        <w:t>2</w:t>
      </w:r>
      <w:r w:rsidR="004C68DF" w:rsidRPr="004C68DF">
        <w:t xml:space="preserve">. </w:t>
      </w:r>
      <w:r w:rsidR="004C68DF" w:rsidRPr="004C68DF">
        <w:rPr>
          <w:i/>
          <w:iCs/>
        </w:rPr>
        <w:t>Driving Through Events</w:t>
      </w:r>
      <w:r w:rsidR="004C68DF" w:rsidRPr="004C68DF">
        <w:t>. No driver of a vehicle</w:t>
      </w:r>
      <w:r w:rsidR="005338D3">
        <w:t xml:space="preserve"> </w:t>
      </w:r>
      <w:r w:rsidR="004C68DF" w:rsidRPr="004C68DF">
        <w:t xml:space="preserve">shall drive between the vehicles or persons comprising an event when such vehicles or persons are in motion and are conspicuously designated as an event, such as a parade. </w:t>
      </w:r>
    </w:p>
    <w:p w14:paraId="4FF08727" w14:textId="0F776F47" w:rsidR="004C68DF" w:rsidRPr="004C68DF" w:rsidRDefault="00FC61A2" w:rsidP="004C68DF">
      <w:r>
        <w:rPr>
          <w:b/>
          <w:bCs/>
        </w:rPr>
        <w:t xml:space="preserve">(J) </w:t>
      </w:r>
      <w:r w:rsidR="004C68DF" w:rsidRPr="004C68DF">
        <w:rPr>
          <w:b/>
          <w:bCs/>
        </w:rPr>
        <w:t xml:space="preserve">EXCEPTIONS </w:t>
      </w:r>
    </w:p>
    <w:p w14:paraId="597DBD28" w14:textId="77777777" w:rsidR="004C68DF" w:rsidRPr="004C68DF" w:rsidRDefault="004C68DF" w:rsidP="004C68DF">
      <w:r w:rsidRPr="004C68DF">
        <w:t xml:space="preserve">This chapter shall not apply to: </w:t>
      </w:r>
    </w:p>
    <w:p w14:paraId="47CE8724" w14:textId="007A25E5" w:rsidR="004C68DF" w:rsidRPr="004C68DF" w:rsidRDefault="000F7674" w:rsidP="004C68DF">
      <w:r>
        <w:t>1</w:t>
      </w:r>
      <w:r w:rsidR="004C68DF" w:rsidRPr="004C68DF">
        <w:t xml:space="preserve">. Funeral processions; </w:t>
      </w:r>
    </w:p>
    <w:p w14:paraId="59234139" w14:textId="1D8F585C" w:rsidR="004C68DF" w:rsidRPr="004C68DF" w:rsidRDefault="000F7674" w:rsidP="004C68DF">
      <w:r>
        <w:lastRenderedPageBreak/>
        <w:t>2</w:t>
      </w:r>
      <w:r w:rsidR="004C68DF" w:rsidRPr="004C68DF">
        <w:t xml:space="preserve">. Students going to and from school classes or participating in educational activities; provided, that such conduct is under the immediate direction and supervision of the proper school authorities; </w:t>
      </w:r>
    </w:p>
    <w:p w14:paraId="6510D532" w14:textId="13307370" w:rsidR="00E63639" w:rsidRDefault="000F7674" w:rsidP="004C68DF">
      <w:r>
        <w:t>3</w:t>
      </w:r>
      <w:r w:rsidR="004C68DF" w:rsidRPr="004C68DF">
        <w:t>. A governmental agency acting within the scope of its functions.</w:t>
      </w:r>
    </w:p>
    <w:p w14:paraId="2A13BF18" w14:textId="72E243A1" w:rsidR="00C42304" w:rsidRDefault="00C42304" w:rsidP="004C68DF">
      <w:r w:rsidRPr="000F7674">
        <w:rPr>
          <w:b/>
          <w:bCs/>
        </w:rPr>
        <w:t>Section 2.</w:t>
      </w:r>
      <w:r>
        <w:t xml:space="preserve"> A </w:t>
      </w:r>
      <w:r w:rsidR="00794C37">
        <w:t>person who violates Section 1 of this ordinance shall be punished as provided generally in the municipal code.</w:t>
      </w:r>
    </w:p>
    <w:p w14:paraId="321AC5BF" w14:textId="7FBCC7A6" w:rsidR="00794C37" w:rsidRDefault="00794C37" w:rsidP="004C68DF">
      <w:r w:rsidRPr="000F7674">
        <w:rPr>
          <w:b/>
          <w:bCs/>
        </w:rPr>
        <w:t>Section 3.</w:t>
      </w:r>
      <w:r>
        <w:t xml:space="preserve"> That all Ordinances or sections thereof passed and approved prior to the effective date of this Ordinance and in conflict with the provisions of this Ordinance, are hereby repealed.</w:t>
      </w:r>
    </w:p>
    <w:p w14:paraId="5EB8AD0C" w14:textId="4D3B0F4B" w:rsidR="00794C37" w:rsidRDefault="00794C37" w:rsidP="004C68DF">
      <w:r w:rsidRPr="000F7674">
        <w:rPr>
          <w:b/>
          <w:bCs/>
        </w:rPr>
        <w:t>Section 4.</w:t>
      </w:r>
      <w:r>
        <w:t xml:space="preserve"> The Ordinance shall take effect and be in full force from and after its passage, approval and publication according to law.</w:t>
      </w:r>
    </w:p>
    <w:p w14:paraId="0EBAFC1D" w14:textId="1E2AABDE" w:rsidR="00794C37" w:rsidRDefault="00794C37" w:rsidP="004C68DF">
      <w:r>
        <w:t xml:space="preserve">Passed and approved this </w:t>
      </w:r>
      <w:r w:rsidR="007500C8">
        <w:t>17th</w:t>
      </w:r>
      <w:r>
        <w:t xml:space="preserve"> day of</w:t>
      </w:r>
      <w:r w:rsidR="007500C8">
        <w:t xml:space="preserve"> February</w:t>
      </w:r>
      <w:r>
        <w:t>,</w:t>
      </w:r>
      <w:r w:rsidR="00935D92">
        <w:t xml:space="preserve"> 2026.</w:t>
      </w:r>
    </w:p>
    <w:p w14:paraId="76BE99DF" w14:textId="77777777" w:rsidR="00794C37" w:rsidRDefault="00794C37" w:rsidP="004C68DF"/>
    <w:p w14:paraId="634307D1" w14:textId="7409CE77" w:rsidR="00794C37" w:rsidRDefault="00794C37" w:rsidP="00794C37">
      <w:pPr>
        <w:spacing w:after="0"/>
      </w:pPr>
      <w:r>
        <w:tab/>
      </w:r>
      <w:r>
        <w:tab/>
      </w:r>
      <w:r>
        <w:tab/>
      </w:r>
      <w:r>
        <w:tab/>
      </w:r>
      <w:r>
        <w:tab/>
      </w:r>
      <w:r>
        <w:tab/>
      </w:r>
      <w:r>
        <w:tab/>
        <w:t>________________________________</w:t>
      </w:r>
    </w:p>
    <w:p w14:paraId="4AB4528C" w14:textId="43124AE3" w:rsidR="00794C37" w:rsidRDefault="00794C37" w:rsidP="00794C37">
      <w:pPr>
        <w:spacing w:after="0"/>
      </w:pPr>
      <w:r>
        <w:tab/>
      </w:r>
      <w:r>
        <w:tab/>
      </w:r>
      <w:r>
        <w:tab/>
      </w:r>
      <w:r>
        <w:tab/>
      </w:r>
      <w:r>
        <w:tab/>
      </w:r>
      <w:r>
        <w:tab/>
      </w:r>
      <w:r>
        <w:tab/>
      </w:r>
      <w:r w:rsidR="007500C8">
        <w:t xml:space="preserve">Shawn Hanes, </w:t>
      </w:r>
      <w:r>
        <w:t>Chairman</w:t>
      </w:r>
    </w:p>
    <w:p w14:paraId="70E897A1" w14:textId="77777777" w:rsidR="00794C37" w:rsidRDefault="00794C37" w:rsidP="00794C37">
      <w:pPr>
        <w:spacing w:after="0"/>
      </w:pPr>
    </w:p>
    <w:p w14:paraId="2B681E63" w14:textId="36954007" w:rsidR="00794C37" w:rsidRDefault="00794C37" w:rsidP="00794C37">
      <w:pPr>
        <w:spacing w:after="0"/>
      </w:pPr>
      <w:r>
        <w:t>ATTEST:</w:t>
      </w:r>
    </w:p>
    <w:p w14:paraId="60E10222" w14:textId="77777777" w:rsidR="00794C37" w:rsidRDefault="00794C37" w:rsidP="00794C37">
      <w:pPr>
        <w:spacing w:after="0"/>
      </w:pPr>
    </w:p>
    <w:p w14:paraId="49D74C62" w14:textId="63EA4B4C" w:rsidR="00794C37" w:rsidRDefault="00794C37" w:rsidP="00794C37">
      <w:pPr>
        <w:spacing w:after="0"/>
      </w:pPr>
      <w:r>
        <w:t>_____________________________</w:t>
      </w:r>
    </w:p>
    <w:p w14:paraId="71366C71" w14:textId="65A0A40A" w:rsidR="00794C37" w:rsidRDefault="007500C8" w:rsidP="00794C37">
      <w:pPr>
        <w:spacing w:after="0"/>
      </w:pPr>
      <w:r>
        <w:t xml:space="preserve">Tara Hedrick, </w:t>
      </w:r>
      <w:r w:rsidR="00794C37">
        <w:t xml:space="preserve">Village Clerk </w:t>
      </w:r>
    </w:p>
    <w:sectPr w:rsidR="00794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DF"/>
    <w:rsid w:val="00002112"/>
    <w:rsid w:val="00006311"/>
    <w:rsid w:val="000B28E1"/>
    <w:rsid w:val="000D1524"/>
    <w:rsid w:val="000F7674"/>
    <w:rsid w:val="00115E28"/>
    <w:rsid w:val="00241F8B"/>
    <w:rsid w:val="00247160"/>
    <w:rsid w:val="00263637"/>
    <w:rsid w:val="00330BAD"/>
    <w:rsid w:val="003312B0"/>
    <w:rsid w:val="00360152"/>
    <w:rsid w:val="003C7E82"/>
    <w:rsid w:val="00400202"/>
    <w:rsid w:val="00475BF5"/>
    <w:rsid w:val="004802B2"/>
    <w:rsid w:val="004C68DF"/>
    <w:rsid w:val="004D7EEE"/>
    <w:rsid w:val="005338D3"/>
    <w:rsid w:val="005534A2"/>
    <w:rsid w:val="00581B3A"/>
    <w:rsid w:val="00597134"/>
    <w:rsid w:val="006025DB"/>
    <w:rsid w:val="00631042"/>
    <w:rsid w:val="006377C8"/>
    <w:rsid w:val="00646039"/>
    <w:rsid w:val="006D45F7"/>
    <w:rsid w:val="007500C8"/>
    <w:rsid w:val="00783A0E"/>
    <w:rsid w:val="00794C37"/>
    <w:rsid w:val="00796D51"/>
    <w:rsid w:val="007B1BE5"/>
    <w:rsid w:val="007B3BB2"/>
    <w:rsid w:val="00851548"/>
    <w:rsid w:val="0087464D"/>
    <w:rsid w:val="008C0518"/>
    <w:rsid w:val="009235D5"/>
    <w:rsid w:val="009239EC"/>
    <w:rsid w:val="00935D92"/>
    <w:rsid w:val="00993A65"/>
    <w:rsid w:val="009977A6"/>
    <w:rsid w:val="009B3339"/>
    <w:rsid w:val="009E36BE"/>
    <w:rsid w:val="00AB5089"/>
    <w:rsid w:val="00AC79E6"/>
    <w:rsid w:val="00AE1FCB"/>
    <w:rsid w:val="00B360C1"/>
    <w:rsid w:val="00B824BE"/>
    <w:rsid w:val="00BA2846"/>
    <w:rsid w:val="00BC57C5"/>
    <w:rsid w:val="00BF120F"/>
    <w:rsid w:val="00C41031"/>
    <w:rsid w:val="00C42304"/>
    <w:rsid w:val="00C46F8C"/>
    <w:rsid w:val="00C506BF"/>
    <w:rsid w:val="00C91603"/>
    <w:rsid w:val="00CE16D5"/>
    <w:rsid w:val="00D0675F"/>
    <w:rsid w:val="00D313AE"/>
    <w:rsid w:val="00D44D14"/>
    <w:rsid w:val="00D751ED"/>
    <w:rsid w:val="00DE14C1"/>
    <w:rsid w:val="00E00B1D"/>
    <w:rsid w:val="00E11E21"/>
    <w:rsid w:val="00E20DCC"/>
    <w:rsid w:val="00E45E26"/>
    <w:rsid w:val="00E63639"/>
    <w:rsid w:val="00E65BDC"/>
    <w:rsid w:val="00ED6AE1"/>
    <w:rsid w:val="00EE3C74"/>
    <w:rsid w:val="00EF48D6"/>
    <w:rsid w:val="00F0133B"/>
    <w:rsid w:val="00F330CB"/>
    <w:rsid w:val="00FA534B"/>
    <w:rsid w:val="00FC6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217C"/>
  <w15:chartTrackingRefBased/>
  <w15:docId w15:val="{2051CD17-0CFE-4443-8D08-3C0CB4FC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8DF"/>
    <w:rPr>
      <w:rFonts w:eastAsiaTheme="majorEastAsia" w:cstheme="majorBidi"/>
      <w:color w:val="272727" w:themeColor="text1" w:themeTint="D8"/>
    </w:rPr>
  </w:style>
  <w:style w:type="paragraph" w:styleId="Title">
    <w:name w:val="Title"/>
    <w:basedOn w:val="Normal"/>
    <w:next w:val="Normal"/>
    <w:link w:val="TitleChar"/>
    <w:uiPriority w:val="10"/>
    <w:qFormat/>
    <w:rsid w:val="004C6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8DF"/>
    <w:pPr>
      <w:spacing w:before="160"/>
      <w:jc w:val="center"/>
    </w:pPr>
    <w:rPr>
      <w:i/>
      <w:iCs/>
      <w:color w:val="404040" w:themeColor="text1" w:themeTint="BF"/>
    </w:rPr>
  </w:style>
  <w:style w:type="character" w:customStyle="1" w:styleId="QuoteChar">
    <w:name w:val="Quote Char"/>
    <w:basedOn w:val="DefaultParagraphFont"/>
    <w:link w:val="Quote"/>
    <w:uiPriority w:val="29"/>
    <w:rsid w:val="004C68DF"/>
    <w:rPr>
      <w:i/>
      <w:iCs/>
      <w:color w:val="404040" w:themeColor="text1" w:themeTint="BF"/>
    </w:rPr>
  </w:style>
  <w:style w:type="paragraph" w:styleId="ListParagraph">
    <w:name w:val="List Paragraph"/>
    <w:basedOn w:val="Normal"/>
    <w:uiPriority w:val="34"/>
    <w:qFormat/>
    <w:rsid w:val="004C68DF"/>
    <w:pPr>
      <w:ind w:left="720"/>
      <w:contextualSpacing/>
    </w:pPr>
  </w:style>
  <w:style w:type="character" w:styleId="IntenseEmphasis">
    <w:name w:val="Intense Emphasis"/>
    <w:basedOn w:val="DefaultParagraphFont"/>
    <w:uiPriority w:val="21"/>
    <w:qFormat/>
    <w:rsid w:val="004C68DF"/>
    <w:rPr>
      <w:i/>
      <w:iCs/>
      <w:color w:val="0F4761" w:themeColor="accent1" w:themeShade="BF"/>
    </w:rPr>
  </w:style>
  <w:style w:type="paragraph" w:styleId="IntenseQuote">
    <w:name w:val="Intense Quote"/>
    <w:basedOn w:val="Normal"/>
    <w:next w:val="Normal"/>
    <w:link w:val="IntenseQuoteChar"/>
    <w:uiPriority w:val="30"/>
    <w:qFormat/>
    <w:rsid w:val="004C6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8DF"/>
    <w:rPr>
      <w:i/>
      <w:iCs/>
      <w:color w:val="0F4761" w:themeColor="accent1" w:themeShade="BF"/>
    </w:rPr>
  </w:style>
  <w:style w:type="character" w:styleId="IntenseReference">
    <w:name w:val="Intense Reference"/>
    <w:basedOn w:val="DefaultParagraphFont"/>
    <w:uiPriority w:val="32"/>
    <w:qFormat/>
    <w:rsid w:val="004C6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339</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Hedrick</dc:creator>
  <cp:keywords/>
  <dc:description/>
  <cp:lastModifiedBy>Tara Hedrick</cp:lastModifiedBy>
  <cp:revision>66</cp:revision>
  <cp:lastPrinted>2026-01-13T15:25:00Z</cp:lastPrinted>
  <dcterms:created xsi:type="dcterms:W3CDTF">2025-11-06T19:44:00Z</dcterms:created>
  <dcterms:modified xsi:type="dcterms:W3CDTF">2026-05-06T19:55:00Z</dcterms:modified>
</cp:coreProperties>
</file>